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0C50D56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53443">
        <w:rPr>
          <w:rFonts w:ascii="Arial" w:hAnsi="Arial" w:cs="Arial"/>
          <w:b/>
          <w:sz w:val="24"/>
          <w:szCs w:val="24"/>
        </w:rPr>
        <w:t>December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C53443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328A65E5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E7831">
        <w:rPr>
          <w:rFonts w:ascii="Arial" w:hAnsi="Arial" w:cs="Arial"/>
          <w:b/>
          <w:sz w:val="24"/>
          <w:szCs w:val="24"/>
        </w:rPr>
        <w:t>936</w:t>
      </w:r>
    </w:p>
    <w:p w14:paraId="22BBB2CB" w14:textId="36A38A9D" w:rsidR="00D71DA9" w:rsidRPr="00C53443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53443">
        <w:rPr>
          <w:rFonts w:ascii="Arial" w:hAnsi="Arial" w:cs="Arial"/>
          <w:sz w:val="24"/>
          <w:szCs w:val="24"/>
        </w:rPr>
        <w:t>Predicting Air Traffic</w:t>
      </w:r>
    </w:p>
    <w:p w14:paraId="2F60FE06" w14:textId="3DE11988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C53443">
        <w:rPr>
          <w:rFonts w:ascii="Arial" w:hAnsi="Arial" w:cs="Arial"/>
          <w:bCs/>
          <w:color w:val="030005"/>
        </w:rPr>
        <w:t>I</w:t>
      </w:r>
      <w:r w:rsidR="00C53443">
        <w:rPr>
          <w:rFonts w:ascii="Arial" w:hAnsi="Arial" w:cs="Arial"/>
          <w:bCs/>
          <w:color w:val="030005"/>
        </w:rPr>
        <w:t xml:space="preserve">nstead of waiting for updates every one-minute with no information about flights on the ground at airports, air traffic managers have access to fast updates for </w:t>
      </w:r>
      <w:r w:rsidR="00C53443" w:rsidRPr="00E7272C">
        <w:rPr>
          <w:rFonts w:ascii="Arial" w:hAnsi="Arial" w:cs="Arial"/>
          <w:bCs/>
          <w:i/>
          <w:color w:val="030005"/>
        </w:rPr>
        <w:t>every</w:t>
      </w:r>
      <w:r w:rsidR="00C53443">
        <w:rPr>
          <w:rFonts w:ascii="Arial" w:hAnsi="Arial" w:cs="Arial"/>
          <w:bCs/>
          <w:color w:val="030005"/>
        </w:rPr>
        <w:t xml:space="preserve"> flight’s position.</w:t>
      </w:r>
    </w:p>
    <w:p w14:paraId="0B6684BB" w14:textId="69A0DD0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C53443">
        <w:rPr>
          <w:rFonts w:ascii="Arial" w:hAnsi="Arial" w:cs="Arial"/>
          <w:sz w:val="24"/>
          <w:szCs w:val="24"/>
        </w:rPr>
        <w:t>FAA, Sherlock, Ames, air traffic, flight, airplane, airport, flight path, airspace, aviation, computer, machine learning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3BA9A42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3443">
        <w:rPr>
          <w:rFonts w:ascii="Arial" w:hAnsi="Arial" w:cs="Arial"/>
          <w:b/>
          <w:sz w:val="24"/>
          <w:szCs w:val="24"/>
        </w:rPr>
        <w:t>937</w:t>
      </w:r>
    </w:p>
    <w:p w14:paraId="22DF155E" w14:textId="50A6D2F3" w:rsidR="00C36FA5" w:rsidRPr="00C5344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53443">
        <w:rPr>
          <w:rFonts w:ascii="Arial" w:hAnsi="Arial" w:cs="Arial"/>
          <w:sz w:val="24"/>
          <w:szCs w:val="24"/>
        </w:rPr>
        <w:t>An Impressive Mission</w:t>
      </w:r>
    </w:p>
    <w:p w14:paraId="4EE26115" w14:textId="2D6B6B67" w:rsidR="00CF0D98" w:rsidRPr="00C53443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53443">
        <w:rPr>
          <w:rFonts w:ascii="Arial" w:hAnsi="Arial" w:cs="Arial"/>
        </w:rPr>
        <w:t xml:space="preserve">The Viking </w:t>
      </w:r>
      <w:r w:rsidR="00C53443">
        <w:rPr>
          <w:rFonts w:ascii="Arial" w:hAnsi="Arial" w:cs="Arial"/>
          <w:bCs/>
        </w:rPr>
        <w:t>spacecraft exceeded all expectations, operating well beyond their design, and producing a huge harvest of scientific data about Mars.</w:t>
      </w:r>
    </w:p>
    <w:p w14:paraId="31A27125" w14:textId="10C7F10A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C53443">
        <w:rPr>
          <w:rFonts w:ascii="Arial" w:hAnsi="Arial" w:cs="Arial"/>
        </w:rPr>
        <w:t>innovateNASA</w:t>
      </w:r>
      <w:proofErr w:type="spellEnd"/>
      <w:r w:rsidR="00C53443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C53443">
        <w:rPr>
          <w:rFonts w:ascii="Arial" w:hAnsi="Arial" w:cs="Arial"/>
        </w:rPr>
        <w:t>Viking, Mars, orbiter, lander, exploration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4548F0A7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3443">
        <w:rPr>
          <w:rFonts w:ascii="Arial" w:hAnsi="Arial" w:cs="Arial"/>
          <w:b/>
          <w:sz w:val="24"/>
          <w:szCs w:val="24"/>
        </w:rPr>
        <w:t>938r</w:t>
      </w:r>
    </w:p>
    <w:p w14:paraId="12EF4B63" w14:textId="2F9B80FA" w:rsidR="00977B97" w:rsidRPr="00C53443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proofErr w:type="gramStart"/>
      <w:r w:rsidR="00C53443">
        <w:rPr>
          <w:rFonts w:ascii="Arial" w:hAnsi="Arial" w:cs="Arial"/>
          <w:sz w:val="24"/>
          <w:szCs w:val="24"/>
        </w:rPr>
        <w:t>Man</w:t>
      </w:r>
      <w:proofErr w:type="gramEnd"/>
      <w:r w:rsidR="00C53443">
        <w:rPr>
          <w:rFonts w:ascii="Arial" w:hAnsi="Arial" w:cs="Arial"/>
          <w:sz w:val="24"/>
          <w:szCs w:val="24"/>
        </w:rPr>
        <w:t xml:space="preserve"> on the Moon</w:t>
      </w:r>
    </w:p>
    <w:p w14:paraId="20D3CCDD" w14:textId="4A614EA3" w:rsidR="00C53443" w:rsidRDefault="00977B97" w:rsidP="00C5344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53443">
        <w:rPr>
          <w:rFonts w:ascii="Arial" w:hAnsi="Arial" w:cs="Arial"/>
          <w:bCs/>
          <w:color w:val="030005"/>
        </w:rPr>
        <w:t>T</w:t>
      </w:r>
      <w:r w:rsidR="00C53443">
        <w:rPr>
          <w:rFonts w:ascii="Arial" w:hAnsi="Arial" w:cs="Arial"/>
          <w:bCs/>
          <w:color w:val="030005"/>
        </w:rPr>
        <w:t xml:space="preserve">hrough the magic of the silver screen, a whole new generation will get to meet one of America’s most notable figures – the first man on the moon.  </w:t>
      </w:r>
    </w:p>
    <w:p w14:paraId="062E7A51" w14:textId="717DD291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53443">
        <w:rPr>
          <w:rFonts w:ascii="Arial" w:hAnsi="Arial" w:cs="Arial"/>
          <w:sz w:val="24"/>
          <w:szCs w:val="24"/>
        </w:rPr>
        <w:t>innovateNASA</w:t>
      </w:r>
      <w:proofErr w:type="spellEnd"/>
      <w:r w:rsidR="00C5344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53443">
        <w:rPr>
          <w:rFonts w:ascii="Arial" w:hAnsi="Arial" w:cs="Arial"/>
          <w:sz w:val="24"/>
          <w:szCs w:val="24"/>
        </w:rPr>
        <w:t>Neil Armstrong, Apollo 11, moon, moonwalk, movie, First Man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9E6165D" w14:textId="06680549" w:rsidR="00C53443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3443">
        <w:rPr>
          <w:rFonts w:ascii="Arial" w:hAnsi="Arial" w:cs="Arial"/>
          <w:b/>
          <w:sz w:val="24"/>
          <w:szCs w:val="24"/>
        </w:rPr>
        <w:t>939</w:t>
      </w:r>
    </w:p>
    <w:p w14:paraId="0D9F0DF4" w14:textId="46AC6249" w:rsidR="00C36FA5" w:rsidRPr="00C5344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53443">
        <w:rPr>
          <w:rFonts w:ascii="Arial" w:hAnsi="Arial" w:cs="Arial"/>
          <w:sz w:val="24"/>
          <w:szCs w:val="24"/>
        </w:rPr>
        <w:t>Conductive Concrete</w:t>
      </w:r>
    </w:p>
    <w:p w14:paraId="29E6F3E7" w14:textId="76ED16C9" w:rsidR="00433246" w:rsidRPr="00C53443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53443">
        <w:rPr>
          <w:rFonts w:ascii="Arial" w:hAnsi="Arial" w:cs="Arial"/>
          <w:bCs/>
          <w:color w:val="030005"/>
        </w:rPr>
        <w:t>The FAA is interested in the conductive concrete as a way to reduce weather related delays at airports</w:t>
      </w:r>
      <w:r w:rsidR="00C53443">
        <w:rPr>
          <w:rFonts w:ascii="Arial" w:hAnsi="Arial" w:cs="Arial"/>
          <w:bCs/>
          <w:color w:val="030005"/>
        </w:rPr>
        <w:t>.</w:t>
      </w:r>
    </w:p>
    <w:p w14:paraId="1C27A97B" w14:textId="29FDCD7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53443">
        <w:rPr>
          <w:rFonts w:ascii="Arial" w:hAnsi="Arial" w:cs="Arial"/>
          <w:sz w:val="24"/>
          <w:szCs w:val="24"/>
        </w:rPr>
        <w:t>FAA, concrete, University of Kansas, conductive concrete, snow removal, aviation, airport, tarmac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1576D8F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A2F83">
        <w:rPr>
          <w:rFonts w:ascii="Arial" w:hAnsi="Arial" w:cs="Arial"/>
          <w:b/>
          <w:sz w:val="24"/>
          <w:szCs w:val="24"/>
        </w:rPr>
        <w:t>940r</w:t>
      </w:r>
    </w:p>
    <w:p w14:paraId="19388BCE" w14:textId="71788ADC" w:rsidR="00C36FA5" w:rsidRPr="002A2F8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A2F83">
        <w:rPr>
          <w:rFonts w:ascii="Arial" w:hAnsi="Arial" w:cs="Arial"/>
          <w:sz w:val="24"/>
          <w:szCs w:val="24"/>
        </w:rPr>
        <w:t>Melted Metals</w:t>
      </w:r>
    </w:p>
    <w:p w14:paraId="29582C4A" w14:textId="58AB224E" w:rsidR="00C36FA5" w:rsidRPr="002A2F83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A2F83">
        <w:rPr>
          <w:rFonts w:ascii="ArialMT" w:hAnsi="ArialMT" w:cs="ArialMT"/>
          <w:color w:val="030005"/>
        </w:rPr>
        <w:t>In this new printing process, metal powders are melted with a laser and deposited on a rotating rod from the inside out</w:t>
      </w:r>
      <w:r w:rsidR="002A2F83">
        <w:rPr>
          <w:rFonts w:ascii="ArialMT" w:hAnsi="ArialMT" w:cs="ArialMT"/>
          <w:color w:val="030005"/>
        </w:rPr>
        <w:t>.</w:t>
      </w:r>
    </w:p>
    <w:p w14:paraId="36A7CD2E" w14:textId="0CB8C81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A2F83">
        <w:rPr>
          <w:rFonts w:ascii="Arial" w:hAnsi="Arial" w:cs="Arial"/>
          <w:sz w:val="24"/>
          <w:szCs w:val="24"/>
        </w:rPr>
        <w:t>innovateNASA</w:t>
      </w:r>
      <w:proofErr w:type="spellEnd"/>
      <w:r w:rsidR="002A2F8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A2F83">
        <w:rPr>
          <w:rFonts w:ascii="Arial" w:hAnsi="Arial" w:cs="Arial"/>
          <w:sz w:val="24"/>
          <w:szCs w:val="24"/>
        </w:rPr>
        <w:t>metal, 3D printing, JPL, alloy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A2F83"/>
    <w:rsid w:val="0034598D"/>
    <w:rsid w:val="00421537"/>
    <w:rsid w:val="00433246"/>
    <w:rsid w:val="004D1571"/>
    <w:rsid w:val="005A06A3"/>
    <w:rsid w:val="005E1EC3"/>
    <w:rsid w:val="007E7831"/>
    <w:rsid w:val="009415D5"/>
    <w:rsid w:val="00967B55"/>
    <w:rsid w:val="00977B97"/>
    <w:rsid w:val="00A3200A"/>
    <w:rsid w:val="00A326A9"/>
    <w:rsid w:val="00A376AB"/>
    <w:rsid w:val="00A7734B"/>
    <w:rsid w:val="00B27545"/>
    <w:rsid w:val="00C36FA5"/>
    <w:rsid w:val="00C53443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2018-12-14T00:22:00Z</dcterms:created>
  <dcterms:modified xsi:type="dcterms:W3CDTF">2018-12-14T00:22:00Z</dcterms:modified>
</cp:coreProperties>
</file>